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AAFD" w14:textId="7EEC81C5" w:rsidR="00FE120A" w:rsidRPr="00FE120A" w:rsidRDefault="00FE120A" w:rsidP="00120558">
      <w:pPr>
        <w:spacing w:line="360" w:lineRule="auto"/>
        <w:rPr>
          <w:rFonts w:ascii="Impact" w:hAnsi="Impact"/>
          <w:b/>
          <w:bCs/>
          <w:i/>
          <w:sz w:val="28"/>
          <w:szCs w:val="28"/>
          <w:lang w:eastAsia="x-none"/>
        </w:rPr>
      </w:pPr>
      <w:r w:rsidRPr="00FE120A">
        <w:rPr>
          <w:b/>
          <w:bCs/>
        </w:rPr>
        <w:t xml:space="preserve">                                                          </w:t>
      </w:r>
    </w:p>
    <w:p w14:paraId="73473124" w14:textId="523B6265" w:rsidR="00FE120A" w:rsidRDefault="00984046" w:rsidP="00F73E8D">
      <w:pPr>
        <w:spacing w:line="360" w:lineRule="auto"/>
        <w:ind w:firstLine="720"/>
        <w:jc w:val="center"/>
        <w:rPr>
          <w:rFonts w:ascii="Impact" w:hAnsi="Impact"/>
          <w:i/>
          <w:sz w:val="28"/>
          <w:szCs w:val="28"/>
          <w:lang w:eastAsia="x-none"/>
        </w:rPr>
      </w:pPr>
      <w:r>
        <w:rPr>
          <w:rFonts w:ascii="Impact" w:hAnsi="Impact"/>
          <w:i/>
          <w:noProof/>
          <w:sz w:val="28"/>
          <w:szCs w:val="28"/>
          <w:lang w:eastAsia="x-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EB34" wp14:editId="6007EF15">
                <wp:simplePos x="0" y="0"/>
                <wp:positionH relativeFrom="column">
                  <wp:posOffset>3371850</wp:posOffset>
                </wp:positionH>
                <wp:positionV relativeFrom="paragraph">
                  <wp:posOffset>12065</wp:posOffset>
                </wp:positionV>
                <wp:extent cx="2537460" cy="929640"/>
                <wp:effectExtent l="0" t="0" r="15240" b="22860"/>
                <wp:wrapNone/>
                <wp:docPr id="105110743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C20D8" w14:textId="10985962" w:rsidR="00FE120A" w:rsidRDefault="00FE120A" w:rsidP="00FE1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05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SECRETAR GENERAL</w:t>
                            </w:r>
                          </w:p>
                          <w:p w14:paraId="26668D4E" w14:textId="04C8E622" w:rsidR="00595EA7" w:rsidRDefault="00595EA7" w:rsidP="00FE1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 MUNICIPIULUI BRAȘOV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EB34" id="Dreptunghi 2" o:spid="_x0000_s1026" style="position:absolute;left:0;text-align:left;margin-left:265.5pt;margin-top:.95pt;width:199.8pt;height: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" fillcolor="white [3201]" strokecolor="#70ad47 [3209]" strokeweight="1pt">
                <v:textbox>
                  <w:txbxContent>
                    <w:p w14:paraId="41EC20D8" w14:textId="10985962" w:rsidR="00FE120A" w:rsidRDefault="00FE120A" w:rsidP="00FE1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0516">
                        <w:rPr>
                          <w:b/>
                          <w:bCs/>
                          <w:sz w:val="24"/>
                          <w:szCs w:val="24"/>
                        </w:rPr>
                        <w:t>SECRETAR GENERAL</w:t>
                      </w:r>
                    </w:p>
                    <w:p w14:paraId="26668D4E" w14:textId="04C8E622" w:rsidR="00595EA7" w:rsidRDefault="00595EA7" w:rsidP="00FE1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AL MUNICIPIULUI BRAȘOV</w:t>
                      </w:r>
                    </w:p>
                  </w:txbxContent>
                </v:textbox>
              </v:rect>
            </w:pict>
          </mc:Fallback>
        </mc:AlternateContent>
      </w:r>
      <w:r w:rsidR="00FE120A">
        <w:rPr>
          <w:rFonts w:ascii="Impact" w:hAnsi="Impact"/>
          <w:i/>
          <w:noProof/>
          <w:sz w:val="28"/>
          <w:szCs w:val="28"/>
          <w:lang w:eastAsia="x-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F2ED6" wp14:editId="51EBF4C2">
                <wp:simplePos x="0" y="0"/>
                <wp:positionH relativeFrom="column">
                  <wp:posOffset>276225</wp:posOffset>
                </wp:positionH>
                <wp:positionV relativeFrom="paragraph">
                  <wp:posOffset>55880</wp:posOffset>
                </wp:positionV>
                <wp:extent cx="2354580" cy="902335"/>
                <wp:effectExtent l="0" t="0" r="26670" b="12065"/>
                <wp:wrapNone/>
                <wp:docPr id="1517733228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902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88333" w14:textId="64198CA4" w:rsidR="00FE120A" w:rsidRDefault="00FE120A" w:rsidP="006E1FD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051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PREȘEDINTE DE ȘEDINȚĂ</w:t>
                            </w:r>
                          </w:p>
                          <w:p w14:paraId="3DA8DD98" w14:textId="090529A2" w:rsidR="00595EA7" w:rsidRPr="00C00516" w:rsidRDefault="00595EA7" w:rsidP="006E1FD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 CONSILIULUI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F2ED6" id="Dreptunghi 1" o:spid="_x0000_s1027" style="position:absolute;left:0;text-align:left;margin-left:21.75pt;margin-top:4.4pt;width:185.4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" fillcolor="white [3201]" strokecolor="#70ad47 [3209]" strokeweight="1pt">
                <v:textbox>
                  <w:txbxContent>
                    <w:p w14:paraId="1CB88333" w14:textId="64198CA4" w:rsidR="00FE120A" w:rsidRDefault="00FE120A" w:rsidP="006E1FD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0516">
                        <w:rPr>
                          <w:b/>
                          <w:bCs/>
                          <w:sz w:val="24"/>
                          <w:szCs w:val="24"/>
                        </w:rPr>
                        <w:t>PREȘEDINTE DE ȘEDINȚĂ</w:t>
                      </w:r>
                    </w:p>
                    <w:p w14:paraId="3DA8DD98" w14:textId="090529A2" w:rsidR="00595EA7" w:rsidRPr="00C00516" w:rsidRDefault="00595EA7" w:rsidP="006E1FD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AL CONSILIULUI LOCAL</w:t>
                      </w:r>
                    </w:p>
                  </w:txbxContent>
                </v:textbox>
              </v:rect>
            </w:pict>
          </mc:Fallback>
        </mc:AlternateContent>
      </w:r>
    </w:p>
    <w:p w14:paraId="4DF3592D" w14:textId="77777777" w:rsidR="00FE120A" w:rsidRDefault="00FE120A" w:rsidP="00F73E8D">
      <w:pPr>
        <w:spacing w:line="360" w:lineRule="auto"/>
        <w:ind w:firstLine="720"/>
        <w:jc w:val="center"/>
        <w:rPr>
          <w:rFonts w:ascii="Impact" w:hAnsi="Impact"/>
          <w:i/>
          <w:sz w:val="28"/>
          <w:szCs w:val="28"/>
          <w:lang w:eastAsia="x-none"/>
        </w:rPr>
      </w:pPr>
    </w:p>
    <w:p w14:paraId="6C4C86DF" w14:textId="77777777" w:rsidR="00FE120A" w:rsidRDefault="00FE120A" w:rsidP="00FE120A">
      <w:pPr>
        <w:spacing w:line="360" w:lineRule="auto"/>
        <w:ind w:firstLine="720"/>
        <w:jc w:val="right"/>
        <w:rPr>
          <w:rFonts w:ascii="Impact" w:hAnsi="Impact"/>
          <w:i/>
          <w:sz w:val="28"/>
          <w:szCs w:val="28"/>
          <w:lang w:eastAsia="x-none"/>
        </w:rPr>
      </w:pPr>
    </w:p>
    <w:p w14:paraId="02262E15" w14:textId="77777777" w:rsidR="009E6091" w:rsidRDefault="00F73E8D" w:rsidP="00FE120A">
      <w:pPr>
        <w:spacing w:line="360" w:lineRule="auto"/>
        <w:ind w:firstLine="720"/>
        <w:jc w:val="right"/>
        <w:rPr>
          <w:b/>
          <w:bCs/>
          <w:i/>
          <w:sz w:val="28"/>
          <w:szCs w:val="28"/>
          <w:lang w:eastAsia="x-none"/>
        </w:rPr>
      </w:pPr>
      <w:r w:rsidRPr="005E7E49">
        <w:rPr>
          <w:b/>
          <w:bCs/>
          <w:i/>
          <w:sz w:val="28"/>
          <w:szCs w:val="28"/>
          <w:lang w:eastAsia="x-none"/>
        </w:rPr>
        <w:t xml:space="preserve"> </w:t>
      </w:r>
    </w:p>
    <w:p w14:paraId="09863519" w14:textId="1BBECF5F" w:rsidR="00F73E8D" w:rsidRDefault="00F73E8D" w:rsidP="00FE120A">
      <w:pPr>
        <w:spacing w:line="360" w:lineRule="auto"/>
        <w:ind w:firstLine="720"/>
        <w:jc w:val="right"/>
        <w:rPr>
          <w:b/>
          <w:bCs/>
          <w:i/>
          <w:sz w:val="28"/>
          <w:szCs w:val="28"/>
          <w:lang w:eastAsia="x-none"/>
        </w:rPr>
      </w:pPr>
      <w:r w:rsidRPr="005E7E49">
        <w:rPr>
          <w:b/>
          <w:bCs/>
          <w:i/>
          <w:sz w:val="28"/>
          <w:szCs w:val="28"/>
          <w:lang w:eastAsia="x-none"/>
        </w:rPr>
        <w:t>Anexa la HCL nr. ______ din __________</w:t>
      </w:r>
    </w:p>
    <w:p w14:paraId="2907651D" w14:textId="77777777" w:rsidR="009E6091" w:rsidRPr="00120558" w:rsidRDefault="009E6091" w:rsidP="00FE120A">
      <w:pPr>
        <w:spacing w:line="360" w:lineRule="auto"/>
        <w:ind w:firstLine="720"/>
        <w:jc w:val="right"/>
        <w:rPr>
          <w:b/>
          <w:bCs/>
          <w:i/>
          <w:lang w:eastAsia="x-none"/>
        </w:rPr>
      </w:pPr>
    </w:p>
    <w:p w14:paraId="67DCA006" w14:textId="65D96AF8" w:rsidR="00F73E8D" w:rsidRDefault="00F73E8D" w:rsidP="00F73E8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B2288E">
        <w:rPr>
          <w:b/>
          <w:color w:val="000000"/>
          <w:sz w:val="28"/>
          <w:szCs w:val="28"/>
        </w:rPr>
        <w:t>TAXE PENTRU ANUL 202</w:t>
      </w:r>
      <w:r w:rsidR="00492A59">
        <w:rPr>
          <w:b/>
          <w:color w:val="000000"/>
          <w:sz w:val="28"/>
          <w:szCs w:val="28"/>
        </w:rPr>
        <w:t>6</w:t>
      </w:r>
      <w:r w:rsidRPr="00B2288E">
        <w:rPr>
          <w:b/>
          <w:color w:val="000000"/>
          <w:sz w:val="28"/>
          <w:szCs w:val="28"/>
        </w:rPr>
        <w:t xml:space="preserve"> PRESTATE DE SERVICIUL PUBLIC COMUNITAR LOCAL DE EVIDENȚĂ A PERSOANELOR BRAȘOV</w:t>
      </w:r>
    </w:p>
    <w:p w14:paraId="68048D1A" w14:textId="77777777" w:rsidR="009E6091" w:rsidRDefault="009E6091" w:rsidP="00F73E8D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  <w:gridCol w:w="1435"/>
      </w:tblGrid>
      <w:tr w:rsidR="00F73E8D" w:rsidRPr="00D12DEC" w14:paraId="401DD4BB" w14:textId="77777777" w:rsidTr="002B56EB">
        <w:trPr>
          <w:trHeight w:val="531"/>
        </w:trPr>
        <w:tc>
          <w:tcPr>
            <w:tcW w:w="8147" w:type="dxa"/>
            <w:vAlign w:val="center"/>
          </w:tcPr>
          <w:p w14:paraId="15F3E651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b/>
                <w:sz w:val="22"/>
                <w:szCs w:val="22"/>
              </w:rPr>
            </w:pPr>
            <w:r w:rsidRPr="00D12DEC">
              <w:rPr>
                <w:b/>
                <w:sz w:val="22"/>
                <w:szCs w:val="22"/>
              </w:rPr>
              <w:t>Denumire taxă</w:t>
            </w:r>
          </w:p>
        </w:tc>
        <w:tc>
          <w:tcPr>
            <w:tcW w:w="1435" w:type="dxa"/>
            <w:vAlign w:val="center"/>
          </w:tcPr>
          <w:p w14:paraId="48D766A0" w14:textId="77777777" w:rsidR="00F73E8D" w:rsidRPr="00D12DEC" w:rsidRDefault="00F73E8D" w:rsidP="002B56EB">
            <w:pPr>
              <w:tabs>
                <w:tab w:val="left" w:pos="-108"/>
                <w:tab w:val="center" w:pos="529"/>
              </w:tabs>
              <w:spacing w:line="360" w:lineRule="auto"/>
              <w:ind w:right="-100"/>
              <w:jc w:val="center"/>
              <w:rPr>
                <w:b/>
                <w:sz w:val="22"/>
                <w:szCs w:val="22"/>
              </w:rPr>
            </w:pPr>
            <w:r w:rsidRPr="00D12DEC">
              <w:rPr>
                <w:b/>
                <w:sz w:val="22"/>
                <w:szCs w:val="22"/>
              </w:rPr>
              <w:t>Valoare</w:t>
            </w:r>
          </w:p>
          <w:p w14:paraId="0A88E09E" w14:textId="6C4C7BA6" w:rsidR="00F73E8D" w:rsidRPr="00D12DEC" w:rsidRDefault="00FE120A" w:rsidP="002B56EB">
            <w:pPr>
              <w:tabs>
                <w:tab w:val="left" w:pos="-108"/>
                <w:tab w:val="center" w:pos="529"/>
              </w:tabs>
              <w:spacing w:line="360" w:lineRule="auto"/>
              <w:ind w:right="-10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F73E8D" w:rsidRPr="00D12DEC">
              <w:rPr>
                <w:b/>
                <w:sz w:val="22"/>
                <w:szCs w:val="22"/>
              </w:rPr>
              <w:t>lei</w:t>
            </w:r>
            <w:r>
              <w:rPr>
                <w:b/>
                <w:sz w:val="22"/>
                <w:szCs w:val="22"/>
              </w:rPr>
              <w:t>-</w:t>
            </w:r>
          </w:p>
        </w:tc>
      </w:tr>
      <w:tr w:rsidR="00F73E8D" w:rsidRPr="00D12DEC" w14:paraId="381005B6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5376E0C6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 xml:space="preserve">Taxă pentru prestarea serviciului pentru oficierea căsătoriei în repausul săptămânal, respectiv sâmbăta          </w:t>
            </w:r>
          </w:p>
        </w:tc>
        <w:tc>
          <w:tcPr>
            <w:tcW w:w="1435" w:type="dxa"/>
            <w:vAlign w:val="center"/>
          </w:tcPr>
          <w:p w14:paraId="1299F9C7" w14:textId="74A4B501" w:rsidR="00F73E8D" w:rsidRPr="00D12DEC" w:rsidRDefault="003456B1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3E8D" w:rsidRPr="00D12DEC">
              <w:rPr>
                <w:sz w:val="22"/>
                <w:szCs w:val="22"/>
              </w:rPr>
              <w:t>50</w:t>
            </w:r>
          </w:p>
        </w:tc>
      </w:tr>
      <w:tr w:rsidR="00F73E8D" w:rsidRPr="00D12DEC" w14:paraId="384BC70D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59B7D65B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 xml:space="preserve">Taxă pentru prestarea serviciului pentru oficierea căsătoriei în repausul săptămânal, respectiv duminica        </w:t>
            </w:r>
          </w:p>
        </w:tc>
        <w:tc>
          <w:tcPr>
            <w:tcW w:w="1435" w:type="dxa"/>
            <w:vAlign w:val="center"/>
          </w:tcPr>
          <w:p w14:paraId="7CA74695" w14:textId="1A97CD69" w:rsidR="00F73E8D" w:rsidRPr="00D12DEC" w:rsidRDefault="003456B1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E6091">
              <w:rPr>
                <w:sz w:val="22"/>
                <w:szCs w:val="22"/>
              </w:rPr>
              <w:t>0</w:t>
            </w:r>
            <w:r w:rsidR="00F73E8D" w:rsidRPr="00D12DEC">
              <w:rPr>
                <w:sz w:val="22"/>
                <w:szCs w:val="22"/>
              </w:rPr>
              <w:t>0</w:t>
            </w:r>
          </w:p>
        </w:tc>
      </w:tr>
      <w:tr w:rsidR="009E6091" w:rsidRPr="00D12DEC" w14:paraId="676962B7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486C69D7" w14:textId="0D181DF1" w:rsidR="009E6091" w:rsidRPr="00D12DEC" w:rsidRDefault="009E6091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Taxă încheiere căsătorie pentru situația în care niciunul dintre soți nu are domiciliul/reședința pe raza municipiului Brașov</w:t>
            </w:r>
          </w:p>
        </w:tc>
        <w:tc>
          <w:tcPr>
            <w:tcW w:w="1435" w:type="dxa"/>
            <w:vAlign w:val="center"/>
          </w:tcPr>
          <w:p w14:paraId="02252E2F" w14:textId="5067609A" w:rsidR="009E6091" w:rsidRPr="00D12DEC" w:rsidRDefault="009E6091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F73E8D" w:rsidRPr="00D12DEC" w14:paraId="462EE217" w14:textId="77777777" w:rsidTr="002B56EB">
        <w:trPr>
          <w:trHeight w:val="257"/>
        </w:trPr>
        <w:tc>
          <w:tcPr>
            <w:tcW w:w="8147" w:type="dxa"/>
            <w:vAlign w:val="center"/>
          </w:tcPr>
          <w:p w14:paraId="26ABC9BF" w14:textId="77777777" w:rsidR="00F73E8D" w:rsidRPr="00BC322E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C322E">
              <w:rPr>
                <w:bCs/>
                <w:i/>
                <w:iCs/>
                <w:sz w:val="22"/>
                <w:szCs w:val="22"/>
              </w:rPr>
              <w:t>Taxă pentru oficierea căsătoriilor în afara sediului instituției</w:t>
            </w:r>
            <w:r>
              <w:rPr>
                <w:bCs/>
                <w:i/>
                <w:iCs/>
                <w:sz w:val="22"/>
                <w:szCs w:val="22"/>
              </w:rPr>
              <w:t>,</w:t>
            </w:r>
            <w:r w:rsidRPr="00BC322E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BC322E">
              <w:rPr>
                <w:bCs/>
                <w:i/>
                <w:iCs/>
                <w:color w:val="000000"/>
                <w:sz w:val="22"/>
                <w:szCs w:val="22"/>
              </w:rPr>
              <w:t>cum ar fi grădinile publice,  parcurile, muzeele şi alte locuri în aer liber</w:t>
            </w:r>
          </w:p>
        </w:tc>
        <w:tc>
          <w:tcPr>
            <w:tcW w:w="1435" w:type="dxa"/>
            <w:vAlign w:val="center"/>
          </w:tcPr>
          <w:p w14:paraId="27676F8B" w14:textId="0D63F56D" w:rsidR="00F73E8D" w:rsidRPr="00D12DEC" w:rsidRDefault="003456B1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73E8D">
              <w:rPr>
                <w:sz w:val="22"/>
                <w:szCs w:val="22"/>
              </w:rPr>
              <w:t>00</w:t>
            </w:r>
          </w:p>
        </w:tc>
      </w:tr>
      <w:tr w:rsidR="00F73E8D" w:rsidRPr="00D12DEC" w14:paraId="30B6CDBA" w14:textId="77777777" w:rsidTr="002B56EB">
        <w:trPr>
          <w:trHeight w:val="792"/>
        </w:trPr>
        <w:tc>
          <w:tcPr>
            <w:tcW w:w="8147" w:type="dxa"/>
            <w:vAlign w:val="center"/>
          </w:tcPr>
          <w:p w14:paraId="0FA467D9" w14:textId="7388A60D" w:rsidR="00F73E8D" w:rsidRPr="00D12DEC" w:rsidRDefault="00984046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 xml:space="preserve">Taxă </w:t>
            </w:r>
            <w:r w:rsidR="00AD296C">
              <w:rPr>
                <w:i/>
                <w:sz w:val="22"/>
                <w:szCs w:val="22"/>
              </w:rPr>
              <w:t xml:space="preserve">arhivă, procesare documentație, </w:t>
            </w:r>
            <w:r w:rsidRPr="00D12DEC">
              <w:rPr>
                <w:i/>
                <w:sz w:val="22"/>
                <w:szCs w:val="22"/>
              </w:rPr>
              <w:t>furnizarea datelor din Registrul Național de Evidență a Persoanelor</w:t>
            </w:r>
            <w:r>
              <w:rPr>
                <w:i/>
                <w:sz w:val="22"/>
                <w:szCs w:val="22"/>
              </w:rPr>
              <w:t xml:space="preserve">, Fișele de Evidență Locală și Centrală, </w:t>
            </w:r>
            <w:r w:rsidR="0032099C">
              <w:rPr>
                <w:i/>
                <w:sz w:val="22"/>
                <w:szCs w:val="22"/>
              </w:rPr>
              <w:t xml:space="preserve">la cererea persoanelor fizice/juridice </w:t>
            </w:r>
            <w:r>
              <w:rPr>
                <w:i/>
                <w:sz w:val="22"/>
                <w:szCs w:val="22"/>
              </w:rPr>
              <w:t>conform competențelor legale</w:t>
            </w:r>
            <w:r w:rsidR="00F73E8D" w:rsidRPr="00D12DEC">
              <w:rPr>
                <w:i/>
                <w:sz w:val="22"/>
                <w:szCs w:val="22"/>
              </w:rPr>
              <w:t xml:space="preserve">                                                                   </w:t>
            </w:r>
          </w:p>
        </w:tc>
        <w:tc>
          <w:tcPr>
            <w:tcW w:w="1435" w:type="dxa"/>
            <w:vAlign w:val="center"/>
          </w:tcPr>
          <w:p w14:paraId="31309AFE" w14:textId="55C87F8A" w:rsidR="00F73E8D" w:rsidRPr="00D12DEC" w:rsidRDefault="003456B1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73E8D" w:rsidRPr="00D12DEC" w14:paraId="49AF0666" w14:textId="77777777" w:rsidTr="002B56EB">
        <w:trPr>
          <w:trHeight w:val="524"/>
        </w:trPr>
        <w:tc>
          <w:tcPr>
            <w:tcW w:w="8147" w:type="dxa"/>
            <w:vAlign w:val="center"/>
          </w:tcPr>
          <w:p w14:paraId="6FFF2F09" w14:textId="77777777" w:rsidR="00F73E8D" w:rsidRPr="00BC4919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C4919">
              <w:rPr>
                <w:i/>
                <w:sz w:val="22"/>
                <w:szCs w:val="22"/>
              </w:rPr>
              <w:t>Taxă eliberare copii după documentele aflate în arhiva proprie pentru</w:t>
            </w:r>
          </w:p>
          <w:p w14:paraId="2BBC5DA3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BC4919">
              <w:rPr>
                <w:i/>
                <w:sz w:val="22"/>
                <w:szCs w:val="22"/>
              </w:rPr>
              <w:t xml:space="preserve"> fiecare document</w:t>
            </w:r>
            <w:r>
              <w:rPr>
                <w:i/>
                <w:sz w:val="22"/>
                <w:szCs w:val="22"/>
              </w:rPr>
              <w:t xml:space="preserve"> pe pagină</w:t>
            </w:r>
            <w:r w:rsidRPr="00BC4919">
              <w:rPr>
                <w:i/>
                <w:sz w:val="22"/>
                <w:szCs w:val="22"/>
              </w:rPr>
              <w:t>, cu respectarea legislației în materie</w:t>
            </w:r>
            <w:r w:rsidRPr="00086248">
              <w:rPr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1435" w:type="dxa"/>
            <w:vAlign w:val="center"/>
          </w:tcPr>
          <w:p w14:paraId="7461094F" w14:textId="1087D06B" w:rsidR="00F73E8D" w:rsidRPr="00D12DEC" w:rsidRDefault="003456B1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F73E8D" w:rsidRPr="00D12DEC" w14:paraId="7CF2E006" w14:textId="77777777" w:rsidTr="002B56EB">
        <w:trPr>
          <w:trHeight w:val="524"/>
        </w:trPr>
        <w:tc>
          <w:tcPr>
            <w:tcW w:w="8147" w:type="dxa"/>
            <w:vAlign w:val="center"/>
          </w:tcPr>
          <w:p w14:paraId="3AD6E36D" w14:textId="77777777" w:rsidR="00F73E8D" w:rsidRPr="00D12DEC" w:rsidRDefault="00F73E8D" w:rsidP="002B56EB">
            <w:pPr>
              <w:spacing w:line="360" w:lineRule="auto"/>
              <w:jc w:val="both"/>
              <w:rPr>
                <w:i/>
                <w:sz w:val="22"/>
                <w:szCs w:val="22"/>
              </w:rPr>
            </w:pPr>
            <w:r w:rsidRPr="00D12DEC">
              <w:rPr>
                <w:i/>
                <w:sz w:val="22"/>
                <w:szCs w:val="22"/>
              </w:rPr>
              <w:t>Taxă de urgență pentru soluționarea cererilor și eliberarea, în termen de maxim 48 ore de la înregistrarea cererii, a documentelor și actelor din raza de competență</w:t>
            </w:r>
          </w:p>
        </w:tc>
        <w:tc>
          <w:tcPr>
            <w:tcW w:w="1435" w:type="dxa"/>
            <w:vAlign w:val="center"/>
          </w:tcPr>
          <w:p w14:paraId="60DF98B9" w14:textId="77777777" w:rsidR="00F73E8D" w:rsidRPr="00D12DEC" w:rsidRDefault="00F73E8D" w:rsidP="002B56EB">
            <w:pPr>
              <w:spacing w:line="360" w:lineRule="auto"/>
              <w:ind w:right="-283"/>
              <w:jc w:val="center"/>
              <w:rPr>
                <w:sz w:val="22"/>
                <w:szCs w:val="22"/>
              </w:rPr>
            </w:pPr>
            <w:r w:rsidRPr="00D12DEC">
              <w:rPr>
                <w:sz w:val="22"/>
                <w:szCs w:val="22"/>
              </w:rPr>
              <w:t>200</w:t>
            </w:r>
          </w:p>
        </w:tc>
      </w:tr>
    </w:tbl>
    <w:p w14:paraId="40A203A4" w14:textId="77777777" w:rsidR="009E6091" w:rsidRDefault="00F73E8D" w:rsidP="00F73E8D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1ED028BA" w14:textId="77777777" w:rsidR="009E6091" w:rsidRDefault="009E6091" w:rsidP="00F73E8D">
      <w:pPr>
        <w:spacing w:line="360" w:lineRule="auto"/>
        <w:ind w:firstLine="720"/>
        <w:jc w:val="center"/>
        <w:rPr>
          <w:sz w:val="24"/>
          <w:szCs w:val="24"/>
        </w:rPr>
      </w:pPr>
    </w:p>
    <w:p w14:paraId="0755A6D6" w14:textId="7A1F6A6A" w:rsidR="00F73E8D" w:rsidRPr="00FE120A" w:rsidRDefault="009E6091" w:rsidP="00F73E8D">
      <w:pPr>
        <w:spacing w:line="360" w:lineRule="auto"/>
        <w:ind w:firstLine="7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F73E8D">
        <w:rPr>
          <w:sz w:val="24"/>
          <w:szCs w:val="24"/>
        </w:rPr>
        <w:t xml:space="preserve"> </w:t>
      </w:r>
      <w:r w:rsidR="00F73E8D" w:rsidRPr="00FE120A">
        <w:rPr>
          <w:b/>
          <w:bCs/>
          <w:sz w:val="24"/>
          <w:szCs w:val="24"/>
        </w:rPr>
        <w:t>DIRECTOR EXECUTIV SPCLEP</w:t>
      </w:r>
      <w:r w:rsidR="00FE120A" w:rsidRPr="00FE120A">
        <w:rPr>
          <w:b/>
          <w:bCs/>
          <w:sz w:val="24"/>
          <w:szCs w:val="24"/>
        </w:rPr>
        <w:t xml:space="preserve"> Brașov</w:t>
      </w:r>
      <w:r w:rsidR="00F73E8D" w:rsidRPr="00FE120A">
        <w:rPr>
          <w:b/>
          <w:bCs/>
          <w:sz w:val="24"/>
          <w:szCs w:val="24"/>
        </w:rPr>
        <w:t>,</w:t>
      </w:r>
    </w:p>
    <w:p w14:paraId="7BEE0B59" w14:textId="369BB320" w:rsidR="00F73E8D" w:rsidRDefault="00F73E8D" w:rsidP="00F73E8D">
      <w:pPr>
        <w:spacing w:line="360" w:lineRule="auto"/>
        <w:ind w:firstLine="72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 w:rsidR="001841AF">
        <w:rPr>
          <w:b/>
          <w:i/>
          <w:sz w:val="24"/>
          <w:szCs w:val="24"/>
        </w:rPr>
        <w:t xml:space="preserve"> </w:t>
      </w:r>
    </w:p>
    <w:p w14:paraId="40BB97FE" w14:textId="77777777" w:rsidR="00180A5B" w:rsidRDefault="00180A5B" w:rsidP="00F73E8D">
      <w:pPr>
        <w:spacing w:line="360" w:lineRule="auto"/>
        <w:ind w:firstLine="720"/>
        <w:jc w:val="center"/>
        <w:rPr>
          <w:b/>
          <w:i/>
          <w:sz w:val="24"/>
          <w:szCs w:val="24"/>
        </w:rPr>
      </w:pPr>
    </w:p>
    <w:p w14:paraId="3AE9D5E7" w14:textId="77777777" w:rsidR="00AE209B" w:rsidRDefault="00AE209B" w:rsidP="00F73E8D">
      <w:pPr>
        <w:spacing w:line="360" w:lineRule="auto"/>
        <w:ind w:firstLine="720"/>
        <w:jc w:val="center"/>
        <w:rPr>
          <w:b/>
          <w:i/>
          <w:sz w:val="24"/>
          <w:szCs w:val="24"/>
        </w:rPr>
      </w:pPr>
    </w:p>
    <w:p w14:paraId="1BD88D67" w14:textId="6ED0E9E2" w:rsidR="00F73E8D" w:rsidRDefault="00F73E8D" w:rsidP="00F73E8D">
      <w:pPr>
        <w:spacing w:line="360" w:lineRule="auto"/>
        <w:rPr>
          <w:b/>
          <w:sz w:val="22"/>
          <w:szCs w:val="22"/>
        </w:rPr>
      </w:pPr>
      <w:r w:rsidRPr="0035218B">
        <w:rPr>
          <w:b/>
          <w:sz w:val="22"/>
          <w:szCs w:val="22"/>
        </w:rPr>
        <w:t xml:space="preserve">Șef Serviciu Logistic: </w:t>
      </w:r>
      <w:r w:rsidR="001841AF">
        <w:rPr>
          <w:b/>
          <w:sz w:val="22"/>
          <w:szCs w:val="22"/>
        </w:rPr>
        <w:t xml:space="preserve"> </w:t>
      </w:r>
    </w:p>
    <w:p w14:paraId="6B5137A1" w14:textId="77777777" w:rsidR="00AE209B" w:rsidRPr="0035218B" w:rsidRDefault="00AE209B" w:rsidP="00F73E8D">
      <w:pPr>
        <w:spacing w:line="360" w:lineRule="auto"/>
        <w:rPr>
          <w:b/>
          <w:sz w:val="22"/>
          <w:szCs w:val="22"/>
        </w:rPr>
      </w:pPr>
    </w:p>
    <w:p w14:paraId="5852E5C9" w14:textId="03E8A70E" w:rsidR="004C4529" w:rsidRDefault="00F73E8D" w:rsidP="001841AF">
      <w:pPr>
        <w:spacing w:line="360" w:lineRule="auto"/>
      </w:pPr>
      <w:r w:rsidRPr="0035218B">
        <w:rPr>
          <w:b/>
          <w:sz w:val="22"/>
          <w:szCs w:val="22"/>
        </w:rPr>
        <w:t xml:space="preserve">Consilier juridic: </w:t>
      </w:r>
      <w:r w:rsidR="001841AF">
        <w:rPr>
          <w:b/>
          <w:sz w:val="22"/>
          <w:szCs w:val="22"/>
        </w:rPr>
        <w:t xml:space="preserve"> </w:t>
      </w:r>
    </w:p>
    <w:sectPr w:rsidR="004C4529" w:rsidSect="00984046">
      <w:headerReference w:type="even" r:id="rId6"/>
      <w:footerReference w:type="even" r:id="rId7"/>
      <w:footerReference w:type="default" r:id="rId8"/>
      <w:pgSz w:w="11907" w:h="16840" w:code="9"/>
      <w:pgMar w:top="568" w:right="1134" w:bottom="709" w:left="1701" w:header="0" w:footer="2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9D59" w14:textId="77777777" w:rsidR="008E458F" w:rsidRDefault="00180A5B">
      <w:r>
        <w:separator/>
      </w:r>
    </w:p>
  </w:endnote>
  <w:endnote w:type="continuationSeparator" w:id="0">
    <w:p w14:paraId="13B29ED4" w14:textId="77777777" w:rsidR="008E458F" w:rsidRDefault="0018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3680" w14:textId="77777777" w:rsidR="00C00516" w:rsidRDefault="00F73E8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11</w:t>
    </w:r>
    <w:r>
      <w:rPr>
        <w:rStyle w:val="Numrdepagin"/>
      </w:rPr>
      <w:fldChar w:fldCharType="end"/>
    </w:r>
  </w:p>
  <w:p w14:paraId="7ADA9CAC" w14:textId="77777777" w:rsidR="00C00516" w:rsidRDefault="00C00516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065C" w14:textId="77777777" w:rsidR="00C00516" w:rsidRDefault="00F73E8D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2A9E904" w14:textId="77777777" w:rsidR="00C00516" w:rsidRDefault="00C0051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1468" w14:textId="77777777" w:rsidR="008E458F" w:rsidRDefault="00180A5B">
      <w:r>
        <w:separator/>
      </w:r>
    </w:p>
  </w:footnote>
  <w:footnote w:type="continuationSeparator" w:id="0">
    <w:p w14:paraId="46655FFC" w14:textId="77777777" w:rsidR="008E458F" w:rsidRDefault="0018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7B70" w14:textId="77777777" w:rsidR="00C00516" w:rsidRDefault="00F73E8D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69228C3" w14:textId="77777777" w:rsidR="00C00516" w:rsidRDefault="00C0051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8D"/>
    <w:rsid w:val="00023EA7"/>
    <w:rsid w:val="00110423"/>
    <w:rsid w:val="00120558"/>
    <w:rsid w:val="00180A5B"/>
    <w:rsid w:val="001841AF"/>
    <w:rsid w:val="001E4901"/>
    <w:rsid w:val="00257F34"/>
    <w:rsid w:val="00301AF6"/>
    <w:rsid w:val="0032099C"/>
    <w:rsid w:val="003456B1"/>
    <w:rsid w:val="0040000C"/>
    <w:rsid w:val="00492A59"/>
    <w:rsid w:val="004A05CC"/>
    <w:rsid w:val="004B1500"/>
    <w:rsid w:val="004C4529"/>
    <w:rsid w:val="00503FBF"/>
    <w:rsid w:val="00595EA7"/>
    <w:rsid w:val="005E7E49"/>
    <w:rsid w:val="006A2CDB"/>
    <w:rsid w:val="006D18F9"/>
    <w:rsid w:val="006D6332"/>
    <w:rsid w:val="006E1FD7"/>
    <w:rsid w:val="00730107"/>
    <w:rsid w:val="00853C64"/>
    <w:rsid w:val="008E458F"/>
    <w:rsid w:val="00984046"/>
    <w:rsid w:val="009C33B7"/>
    <w:rsid w:val="009E6091"/>
    <w:rsid w:val="00AD296C"/>
    <w:rsid w:val="00AE209B"/>
    <w:rsid w:val="00C00516"/>
    <w:rsid w:val="00C744C0"/>
    <w:rsid w:val="00D026D7"/>
    <w:rsid w:val="00DA25DC"/>
    <w:rsid w:val="00F73E8D"/>
    <w:rsid w:val="00FC422A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682F"/>
  <w15:chartTrackingRefBased/>
  <w15:docId w15:val="{1544FD3E-8B26-4A61-B7F1-434FD0A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F73E8D"/>
    <w:pPr>
      <w:tabs>
        <w:tab w:val="center" w:pos="4153"/>
        <w:tab w:val="right" w:pos="83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73E8D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rsid w:val="00F73E8D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F73E8D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Numrdepagin">
    <w:name w:val="page number"/>
    <w:basedOn w:val="Fontdeparagrafimplicit"/>
    <w:rsid w:val="00F73E8D"/>
  </w:style>
  <w:style w:type="paragraph" w:styleId="Frspaiere">
    <w:name w:val="No Spacing"/>
    <w:uiPriority w:val="1"/>
    <w:qFormat/>
    <w:rsid w:val="00F73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Office</dc:creator>
  <cp:keywords/>
  <dc:description/>
  <cp:lastModifiedBy>SPCLEP Brasov</cp:lastModifiedBy>
  <cp:revision>8</cp:revision>
  <cp:lastPrinted>2025-10-01T05:12:00Z</cp:lastPrinted>
  <dcterms:created xsi:type="dcterms:W3CDTF">2025-10-01T05:11:00Z</dcterms:created>
  <dcterms:modified xsi:type="dcterms:W3CDTF">2025-10-03T05:57:00Z</dcterms:modified>
</cp:coreProperties>
</file>